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9C4" w:rsidRDefault="00F949C4" w:rsidP="0075732C"/>
    <w:p w:rsidR="00F949C4" w:rsidRPr="00A041CE" w:rsidRDefault="00D51B56" w:rsidP="00C458C5">
      <w:pPr>
        <w:jc w:val="center"/>
        <w:rPr>
          <w:rFonts w:cstheme="minorHAnsi"/>
          <w:b/>
          <w:color w:val="538135" w:themeColor="accent6" w:themeShade="BF"/>
          <w:sz w:val="28"/>
          <w:u w:val="single"/>
        </w:rPr>
      </w:pPr>
      <w:r w:rsidRPr="00A041CE">
        <w:rPr>
          <w:rFonts w:cstheme="minorHAnsi"/>
          <w:b/>
          <w:color w:val="538135" w:themeColor="accent6" w:themeShade="BF"/>
          <w:sz w:val="28"/>
          <w:u w:val="single"/>
        </w:rPr>
        <w:t>Design</w:t>
      </w:r>
      <w:r w:rsidR="00A041CE">
        <w:rPr>
          <w:rFonts w:cstheme="minorHAnsi"/>
          <w:b/>
          <w:color w:val="538135" w:themeColor="accent6" w:themeShade="BF"/>
          <w:sz w:val="28"/>
          <w:u w:val="single"/>
        </w:rPr>
        <w:t xml:space="preserve"> and</w:t>
      </w:r>
      <w:r w:rsidRPr="00A041CE">
        <w:rPr>
          <w:rFonts w:cstheme="minorHAnsi"/>
          <w:b/>
          <w:color w:val="538135" w:themeColor="accent6" w:themeShade="BF"/>
          <w:sz w:val="28"/>
          <w:u w:val="single"/>
        </w:rPr>
        <w:t xml:space="preserve"> Technology</w:t>
      </w:r>
    </w:p>
    <w:p w:rsidR="00F949C4" w:rsidRDefault="00F949C4" w:rsidP="00F949C4">
      <w:pPr>
        <w:rPr>
          <w:rFonts w:cstheme="minorHAnsi"/>
          <w:b/>
          <w:color w:val="538135" w:themeColor="accent6" w:themeShade="BF"/>
          <w:u w:val="single"/>
        </w:rPr>
      </w:pPr>
      <w:r w:rsidRPr="00197AE9">
        <w:rPr>
          <w:rFonts w:cstheme="minorHAnsi"/>
          <w:b/>
          <w:color w:val="538135" w:themeColor="accent6" w:themeShade="BF"/>
          <w:u w:val="single"/>
        </w:rPr>
        <w:t>Intent, Implementation and Impact</w:t>
      </w:r>
    </w:p>
    <w:p w:rsidR="002F5823" w:rsidRPr="009F5249" w:rsidRDefault="002F5823" w:rsidP="002F5823">
      <w:pPr>
        <w:shd w:val="clear" w:color="auto" w:fill="FFFFFF"/>
        <w:spacing w:after="150" w:line="240" w:lineRule="auto"/>
        <w:rPr>
          <w:rFonts w:eastAsia="Times New Roman" w:cstheme="minorHAnsi"/>
          <w:color w:val="000000"/>
          <w:sz w:val="20"/>
          <w:szCs w:val="20"/>
          <w:lang w:eastAsia="en-GB"/>
        </w:rPr>
      </w:pPr>
      <w:r w:rsidRPr="009F5249">
        <w:rPr>
          <w:rFonts w:eastAsia="Times New Roman" w:cstheme="minorHAnsi"/>
          <w:color w:val="000000"/>
          <w:sz w:val="20"/>
          <w:szCs w:val="20"/>
          <w:lang w:eastAsia="en-GB"/>
        </w:rPr>
        <w:t xml:space="preserve">All aspects of our key principles </w:t>
      </w:r>
      <w:r w:rsidRPr="009F5249">
        <w:rPr>
          <w:rFonts w:eastAsia="Times New Roman" w:cstheme="minorHAnsi"/>
          <w:color w:val="000000"/>
          <w:sz w:val="20"/>
          <w:szCs w:val="20"/>
          <w:lang w:eastAsia="en-GB"/>
        </w:rPr>
        <w:t xml:space="preserve">at </w:t>
      </w:r>
      <w:proofErr w:type="spellStart"/>
      <w:r w:rsidRPr="009F5249">
        <w:rPr>
          <w:rFonts w:eastAsia="Times New Roman" w:cstheme="minorHAnsi"/>
          <w:color w:val="000000"/>
          <w:sz w:val="20"/>
          <w:szCs w:val="20"/>
          <w:lang w:eastAsia="en-GB"/>
        </w:rPr>
        <w:t>Lacewood</w:t>
      </w:r>
      <w:proofErr w:type="spellEnd"/>
      <w:r w:rsidRPr="009F5249">
        <w:rPr>
          <w:rFonts w:eastAsia="Times New Roman" w:cstheme="minorHAnsi"/>
          <w:color w:val="000000"/>
          <w:sz w:val="20"/>
          <w:szCs w:val="20"/>
          <w:lang w:eastAsia="en-GB"/>
        </w:rPr>
        <w:t xml:space="preserve"> Primary School</w:t>
      </w:r>
      <w:r w:rsidRPr="009F5249">
        <w:rPr>
          <w:rFonts w:eastAsia="Times New Roman" w:cstheme="minorHAnsi"/>
          <w:color w:val="000000"/>
          <w:sz w:val="20"/>
          <w:szCs w:val="20"/>
          <w:lang w:eastAsia="en-GB"/>
        </w:rPr>
        <w:t xml:space="preserve"> underpin our curriculum, which promotes our school motto and ethos of </w:t>
      </w:r>
      <w:r w:rsidRPr="009F5249">
        <w:rPr>
          <w:rFonts w:eastAsia="Times New Roman" w:cstheme="minorHAnsi"/>
          <w:color w:val="000000"/>
          <w:sz w:val="20"/>
          <w:szCs w:val="20"/>
          <w:lang w:eastAsia="en-GB"/>
        </w:rPr>
        <w:t>always trying your best to be your best.</w:t>
      </w:r>
      <w:r w:rsidRPr="009F5249">
        <w:rPr>
          <w:rFonts w:eastAsia="Times New Roman" w:cstheme="minorHAnsi"/>
          <w:color w:val="000000"/>
          <w:sz w:val="20"/>
          <w:szCs w:val="20"/>
          <w:lang w:eastAsia="en-GB"/>
        </w:rPr>
        <w:t xml:space="preserve">  Our curriculum is led by our whole school core principles of </w:t>
      </w:r>
      <w:r w:rsidRPr="009F5249">
        <w:rPr>
          <w:rFonts w:eastAsia="Times New Roman" w:cstheme="minorHAnsi"/>
          <w:color w:val="000000"/>
          <w:sz w:val="20"/>
          <w:szCs w:val="20"/>
          <w:lang w:eastAsia="en-GB"/>
        </w:rPr>
        <w:t xml:space="preserve">developing every child’s learning characteristics, </w:t>
      </w:r>
      <w:r w:rsidRPr="009F5249">
        <w:rPr>
          <w:rFonts w:eastAsia="Times New Roman" w:cstheme="minorHAnsi"/>
          <w:color w:val="000000"/>
          <w:sz w:val="20"/>
          <w:szCs w:val="20"/>
          <w:lang w:eastAsia="en-GB"/>
        </w:rPr>
        <w:t>in line with our school learning buddy approach</w:t>
      </w:r>
      <w:r w:rsidRPr="009F5249">
        <w:rPr>
          <w:rFonts w:eastAsia="Times New Roman" w:cstheme="minorHAnsi"/>
          <w:color w:val="000000"/>
          <w:sz w:val="20"/>
          <w:szCs w:val="20"/>
          <w:lang w:eastAsia="en-GB"/>
        </w:rPr>
        <w:t>, of:</w:t>
      </w:r>
    </w:p>
    <w:p w:rsidR="002F5823" w:rsidRPr="009F5249" w:rsidRDefault="002F5823" w:rsidP="002F5823">
      <w:pPr>
        <w:shd w:val="clear" w:color="auto" w:fill="FFFFFF"/>
        <w:spacing w:after="150" w:line="240" w:lineRule="auto"/>
        <w:rPr>
          <w:rFonts w:eastAsia="Times New Roman" w:cstheme="minorHAnsi"/>
          <w:color w:val="000000"/>
          <w:sz w:val="20"/>
          <w:szCs w:val="20"/>
          <w:lang w:eastAsia="en-GB"/>
        </w:rPr>
      </w:pPr>
      <w:r w:rsidRPr="009F5249">
        <w:rPr>
          <w:rFonts w:eastAsia="Times New Roman" w:cstheme="minorHAnsi"/>
          <w:color w:val="000000"/>
          <w:sz w:val="20"/>
          <w:szCs w:val="20"/>
          <w:lang w:eastAsia="en-GB"/>
        </w:rPr>
        <w:t xml:space="preserve">Co-operation and </w:t>
      </w:r>
      <w:proofErr w:type="gramStart"/>
      <w:r w:rsidRPr="009F5249">
        <w:rPr>
          <w:rFonts w:eastAsia="Times New Roman" w:cstheme="minorHAnsi"/>
          <w:color w:val="000000"/>
          <w:sz w:val="20"/>
          <w:szCs w:val="20"/>
          <w:lang w:eastAsia="en-GB"/>
        </w:rPr>
        <w:t>independence,  (</w:t>
      </w:r>
      <w:proofErr w:type="gramEnd"/>
      <w:r w:rsidRPr="009F5249">
        <w:rPr>
          <w:rFonts w:eastAsia="Times New Roman" w:cstheme="minorHAnsi"/>
          <w:color w:val="000000"/>
          <w:sz w:val="20"/>
          <w:szCs w:val="20"/>
          <w:lang w:eastAsia="en-GB"/>
        </w:rPr>
        <w:t>bee)</w:t>
      </w:r>
    </w:p>
    <w:p w:rsidR="002F5823" w:rsidRPr="009F5249" w:rsidRDefault="002F5823" w:rsidP="002F5823">
      <w:pPr>
        <w:shd w:val="clear" w:color="auto" w:fill="FFFFFF"/>
        <w:spacing w:after="150" w:line="240" w:lineRule="auto"/>
        <w:rPr>
          <w:rFonts w:eastAsia="Times New Roman" w:cstheme="minorHAnsi"/>
          <w:color w:val="000000"/>
          <w:sz w:val="20"/>
          <w:szCs w:val="20"/>
          <w:lang w:eastAsia="en-GB"/>
        </w:rPr>
      </w:pPr>
      <w:r w:rsidRPr="009F5249">
        <w:rPr>
          <w:rFonts w:eastAsia="Times New Roman" w:cstheme="minorHAnsi"/>
          <w:color w:val="000000"/>
          <w:sz w:val="20"/>
          <w:szCs w:val="20"/>
          <w:lang w:eastAsia="en-GB"/>
        </w:rPr>
        <w:t>Thinking skills and problem solving, (owl)</w:t>
      </w:r>
    </w:p>
    <w:p w:rsidR="002F5823" w:rsidRPr="009F5249" w:rsidRDefault="002F5823" w:rsidP="002F5823">
      <w:pPr>
        <w:shd w:val="clear" w:color="auto" w:fill="FFFFFF"/>
        <w:spacing w:after="150" w:line="240" w:lineRule="auto"/>
        <w:rPr>
          <w:rFonts w:eastAsia="Times New Roman" w:cstheme="minorHAnsi"/>
          <w:color w:val="000000"/>
          <w:sz w:val="20"/>
          <w:szCs w:val="20"/>
          <w:lang w:eastAsia="en-GB"/>
        </w:rPr>
      </w:pPr>
      <w:r w:rsidRPr="009F5249">
        <w:rPr>
          <w:rFonts w:eastAsia="Times New Roman" w:cstheme="minorHAnsi"/>
          <w:color w:val="000000"/>
          <w:sz w:val="20"/>
          <w:szCs w:val="20"/>
          <w:lang w:eastAsia="en-GB"/>
        </w:rPr>
        <w:t xml:space="preserve"> Effort, resilience and commitment, (snail)</w:t>
      </w:r>
    </w:p>
    <w:p w:rsidR="002F5823" w:rsidRPr="009F5249" w:rsidRDefault="002F5823" w:rsidP="002F5823">
      <w:pPr>
        <w:shd w:val="clear" w:color="auto" w:fill="FFFFFF"/>
        <w:spacing w:after="150" w:line="240" w:lineRule="auto"/>
        <w:rPr>
          <w:rFonts w:eastAsia="Times New Roman" w:cstheme="minorHAnsi"/>
          <w:color w:val="3E3E3E"/>
          <w:sz w:val="20"/>
          <w:szCs w:val="20"/>
          <w:lang w:eastAsia="en-GB"/>
        </w:rPr>
      </w:pPr>
      <w:r w:rsidRPr="009F5249">
        <w:rPr>
          <w:rFonts w:eastAsia="Times New Roman" w:cstheme="minorHAnsi"/>
          <w:color w:val="000000"/>
          <w:sz w:val="20"/>
          <w:szCs w:val="20"/>
          <w:lang w:eastAsia="en-GB"/>
        </w:rPr>
        <w:t>Collecting ideas and making links in their learning. (squirrel)</w:t>
      </w:r>
    </w:p>
    <w:p w:rsidR="002F5823" w:rsidRPr="009F5249" w:rsidRDefault="002F5823" w:rsidP="00F949C4">
      <w:pPr>
        <w:rPr>
          <w:rFonts w:cstheme="minorHAnsi"/>
          <w:b/>
          <w:color w:val="538135" w:themeColor="accent6" w:themeShade="BF"/>
          <w:sz w:val="20"/>
          <w:szCs w:val="20"/>
          <w:u w:val="single"/>
        </w:rPr>
      </w:pPr>
    </w:p>
    <w:p w:rsidR="00F949C4" w:rsidRPr="009F5249" w:rsidRDefault="00F949C4" w:rsidP="00F949C4">
      <w:pPr>
        <w:rPr>
          <w:rFonts w:cstheme="minorHAnsi"/>
          <w:b/>
          <w:color w:val="538135" w:themeColor="accent6" w:themeShade="BF"/>
          <w:sz w:val="20"/>
          <w:szCs w:val="20"/>
          <w:u w:val="single"/>
        </w:rPr>
      </w:pPr>
      <w:r w:rsidRPr="009F5249">
        <w:rPr>
          <w:rFonts w:cstheme="minorHAnsi"/>
          <w:b/>
          <w:color w:val="538135" w:themeColor="accent6" w:themeShade="BF"/>
          <w:sz w:val="20"/>
          <w:szCs w:val="20"/>
          <w:u w:val="single"/>
        </w:rPr>
        <w:t>Intent</w:t>
      </w:r>
    </w:p>
    <w:p w:rsidR="00F167B9" w:rsidRPr="009F5249" w:rsidRDefault="00B62940" w:rsidP="00B62940">
      <w:pPr>
        <w:rPr>
          <w:rFonts w:eastAsia="Times New Roman" w:cstheme="minorHAnsi"/>
          <w:sz w:val="20"/>
          <w:szCs w:val="20"/>
          <w:lang w:eastAsia="en-GB"/>
        </w:rPr>
      </w:pPr>
      <w:r w:rsidRPr="009F5249">
        <w:rPr>
          <w:rFonts w:cstheme="minorHAnsi"/>
          <w:sz w:val="20"/>
          <w:szCs w:val="20"/>
        </w:rPr>
        <w:t xml:space="preserve">At </w:t>
      </w:r>
      <w:r w:rsidR="00D51B56" w:rsidRPr="009F5249">
        <w:rPr>
          <w:rFonts w:cstheme="minorHAnsi"/>
          <w:sz w:val="20"/>
          <w:szCs w:val="20"/>
        </w:rPr>
        <w:t>Lacewood Primary</w:t>
      </w:r>
      <w:r w:rsidRPr="009F5249">
        <w:rPr>
          <w:rFonts w:cstheme="minorHAnsi"/>
          <w:sz w:val="20"/>
          <w:szCs w:val="20"/>
        </w:rPr>
        <w:t>,</w:t>
      </w:r>
      <w:r w:rsidR="00D51B56" w:rsidRPr="009F5249">
        <w:rPr>
          <w:rFonts w:cstheme="minorHAnsi"/>
          <w:sz w:val="20"/>
          <w:szCs w:val="20"/>
        </w:rPr>
        <w:t xml:space="preserve"> we value</w:t>
      </w:r>
      <w:r w:rsidRPr="009F5249">
        <w:rPr>
          <w:rFonts w:cstheme="minorHAnsi"/>
          <w:sz w:val="20"/>
          <w:szCs w:val="20"/>
        </w:rPr>
        <w:t xml:space="preserve"> and are committed to</w:t>
      </w:r>
      <w:r w:rsidR="00D51B56" w:rsidRPr="009F5249">
        <w:rPr>
          <w:rFonts w:cstheme="minorHAnsi"/>
          <w:sz w:val="20"/>
          <w:szCs w:val="20"/>
        </w:rPr>
        <w:t xml:space="preserve"> the teaching of Design and Technology to give children the skills to design, create and problem solve. </w:t>
      </w:r>
      <w:r w:rsidR="00F550DD" w:rsidRPr="009F5249">
        <w:rPr>
          <w:rFonts w:cstheme="minorHAnsi"/>
          <w:sz w:val="20"/>
          <w:szCs w:val="20"/>
        </w:rPr>
        <w:t xml:space="preserve"> </w:t>
      </w:r>
      <w:r w:rsidR="00F167B9" w:rsidRPr="009F5249">
        <w:rPr>
          <w:rFonts w:eastAsia="Times New Roman" w:cstheme="minorHAnsi"/>
          <w:sz w:val="20"/>
          <w:szCs w:val="20"/>
          <w:lang w:eastAsia="en-GB"/>
        </w:rPr>
        <w:t>Ou</w:t>
      </w:r>
      <w:r w:rsidR="000E63FE" w:rsidRPr="009F5249">
        <w:rPr>
          <w:rFonts w:eastAsia="Times New Roman" w:cstheme="minorHAnsi"/>
          <w:sz w:val="20"/>
          <w:szCs w:val="20"/>
          <w:lang w:eastAsia="en-GB"/>
        </w:rPr>
        <w:t>r curriculum is designed to provide, through inspiring and engaging experiences, the knowledge and skills to become independent, life-long learner</w:t>
      </w:r>
      <w:r w:rsidR="00F167B9" w:rsidRPr="009F5249">
        <w:rPr>
          <w:rFonts w:eastAsia="Times New Roman" w:cstheme="minorHAnsi"/>
          <w:sz w:val="20"/>
          <w:szCs w:val="20"/>
          <w:lang w:eastAsia="en-GB"/>
        </w:rPr>
        <w:t xml:space="preserve">s. </w:t>
      </w:r>
    </w:p>
    <w:p w:rsidR="00F167B9" w:rsidRPr="009F5249" w:rsidRDefault="00F167B9" w:rsidP="00B62940">
      <w:pPr>
        <w:rPr>
          <w:rFonts w:eastAsia="Times New Roman" w:cstheme="minorHAnsi"/>
          <w:sz w:val="20"/>
          <w:szCs w:val="20"/>
          <w:lang w:eastAsia="en-GB"/>
        </w:rPr>
      </w:pPr>
      <w:r w:rsidRPr="009F5249">
        <w:rPr>
          <w:rFonts w:eastAsia="Times New Roman" w:cstheme="minorHAnsi"/>
          <w:sz w:val="20"/>
          <w:szCs w:val="20"/>
          <w:lang w:eastAsia="en-GB"/>
        </w:rPr>
        <w:t>We believe that design and technology should inspire creativity and imagination, enabling pupils to design and make products which solve real and relevant problems within a variety of contexts. Pupils learn how to take risks, becoming resourceful, innovative, enterprising and capable citizens.</w:t>
      </w:r>
    </w:p>
    <w:p w:rsidR="00F167B9" w:rsidRPr="009F5249" w:rsidRDefault="00F167B9" w:rsidP="00B62940">
      <w:pPr>
        <w:rPr>
          <w:rFonts w:cstheme="minorHAnsi"/>
          <w:sz w:val="20"/>
          <w:szCs w:val="20"/>
        </w:rPr>
      </w:pPr>
      <w:r w:rsidRPr="009F5249">
        <w:rPr>
          <w:rFonts w:eastAsia="Times New Roman" w:cstheme="minorHAnsi"/>
          <w:sz w:val="20"/>
          <w:szCs w:val="20"/>
          <w:lang w:eastAsia="en-GB"/>
        </w:rPr>
        <w:t xml:space="preserve">The </w:t>
      </w:r>
      <w:r w:rsidR="00B62940" w:rsidRPr="009F5249">
        <w:rPr>
          <w:rFonts w:cstheme="minorHAnsi"/>
          <w:sz w:val="20"/>
          <w:szCs w:val="20"/>
        </w:rPr>
        <w:t xml:space="preserve">DT curriculum </w:t>
      </w:r>
      <w:r w:rsidR="00A041CE" w:rsidRPr="009F5249">
        <w:rPr>
          <w:rFonts w:cstheme="minorHAnsi"/>
          <w:sz w:val="20"/>
          <w:szCs w:val="20"/>
        </w:rPr>
        <w:t>has been produced using</w:t>
      </w:r>
      <w:r w:rsidR="00E709CF" w:rsidRPr="009F5249">
        <w:rPr>
          <w:rFonts w:cstheme="minorHAnsi"/>
          <w:sz w:val="20"/>
          <w:szCs w:val="20"/>
        </w:rPr>
        <w:t xml:space="preserve"> </w:t>
      </w:r>
      <w:r w:rsidR="00A041CE" w:rsidRPr="009F5249">
        <w:rPr>
          <w:rFonts w:cstheme="minorHAnsi"/>
          <w:sz w:val="20"/>
          <w:szCs w:val="20"/>
        </w:rPr>
        <w:t xml:space="preserve">the </w:t>
      </w:r>
      <w:r w:rsidR="00E709CF" w:rsidRPr="009F5249">
        <w:rPr>
          <w:rFonts w:cstheme="minorHAnsi"/>
          <w:i/>
          <w:sz w:val="20"/>
          <w:szCs w:val="20"/>
        </w:rPr>
        <w:t>Kapow</w:t>
      </w:r>
      <w:r w:rsidR="00E709CF" w:rsidRPr="009F5249">
        <w:rPr>
          <w:rFonts w:cstheme="minorHAnsi"/>
          <w:sz w:val="20"/>
          <w:szCs w:val="20"/>
        </w:rPr>
        <w:t xml:space="preserve"> Scheme </w:t>
      </w:r>
      <w:r w:rsidR="00A041CE" w:rsidRPr="009F5249">
        <w:rPr>
          <w:rFonts w:cstheme="minorHAnsi"/>
          <w:sz w:val="20"/>
          <w:szCs w:val="20"/>
        </w:rPr>
        <w:t xml:space="preserve">of learning </w:t>
      </w:r>
      <w:r w:rsidR="00E709CF" w:rsidRPr="009F5249">
        <w:rPr>
          <w:rFonts w:cstheme="minorHAnsi"/>
          <w:sz w:val="20"/>
          <w:szCs w:val="20"/>
        </w:rPr>
        <w:t>for DT and is</w:t>
      </w:r>
      <w:r w:rsidR="00B62940" w:rsidRPr="009F5249">
        <w:rPr>
          <w:rFonts w:cstheme="minorHAnsi"/>
          <w:sz w:val="20"/>
          <w:szCs w:val="20"/>
        </w:rPr>
        <w:t xml:space="preserve"> designed</w:t>
      </w:r>
      <w:r w:rsidR="00F550DD" w:rsidRPr="009F5249">
        <w:rPr>
          <w:rFonts w:cstheme="minorHAnsi"/>
          <w:sz w:val="20"/>
          <w:szCs w:val="20"/>
        </w:rPr>
        <w:t xml:space="preserve"> </w:t>
      </w:r>
      <w:r w:rsidR="00B62940" w:rsidRPr="009F5249">
        <w:rPr>
          <w:rFonts w:cstheme="minorHAnsi"/>
          <w:sz w:val="20"/>
          <w:szCs w:val="20"/>
        </w:rPr>
        <w:t xml:space="preserve">to </w:t>
      </w:r>
      <w:r w:rsidR="00F550DD" w:rsidRPr="009F5249">
        <w:rPr>
          <w:rFonts w:cstheme="minorHAnsi"/>
          <w:sz w:val="20"/>
          <w:szCs w:val="20"/>
        </w:rPr>
        <w:t>encourage pupils to learn to think and intervene creatively to solve problems both as individuals and as members of a team.</w:t>
      </w:r>
      <w:r w:rsidR="00F550DD" w:rsidRPr="009F5249">
        <w:rPr>
          <w:rFonts w:eastAsia="Times New Roman" w:cstheme="minorHAnsi"/>
          <w:sz w:val="20"/>
          <w:szCs w:val="20"/>
          <w:bdr w:val="none" w:sz="0" w:space="0" w:color="auto" w:frame="1"/>
          <w:lang w:eastAsia="en-GB"/>
        </w:rPr>
        <w:t xml:space="preserve"> </w:t>
      </w:r>
      <w:r w:rsidR="00F550DD" w:rsidRPr="009F5249">
        <w:rPr>
          <w:rFonts w:cstheme="minorHAnsi"/>
          <w:sz w:val="20"/>
          <w:szCs w:val="20"/>
        </w:rPr>
        <w:t>We pro-actively explain, demonstrate and enforce the health, hygiene and safety aspects involved in</w:t>
      </w:r>
      <w:r w:rsidR="0085586C" w:rsidRPr="009F5249">
        <w:rPr>
          <w:rFonts w:cstheme="minorHAnsi"/>
          <w:sz w:val="20"/>
          <w:szCs w:val="20"/>
        </w:rPr>
        <w:t xml:space="preserve"> food preparation and tool use so that the children carry </w:t>
      </w:r>
      <w:proofErr w:type="gramStart"/>
      <w:r w:rsidR="0085586C" w:rsidRPr="009F5249">
        <w:rPr>
          <w:rFonts w:cstheme="minorHAnsi"/>
          <w:sz w:val="20"/>
          <w:szCs w:val="20"/>
        </w:rPr>
        <w:t>these forward</w:t>
      </w:r>
      <w:proofErr w:type="gramEnd"/>
      <w:r w:rsidR="0085586C" w:rsidRPr="009F5249">
        <w:rPr>
          <w:rFonts w:cstheme="minorHAnsi"/>
          <w:sz w:val="20"/>
          <w:szCs w:val="20"/>
        </w:rPr>
        <w:t xml:space="preserve"> in their lives.</w:t>
      </w:r>
      <w:r w:rsidR="00F550DD" w:rsidRPr="009F5249">
        <w:rPr>
          <w:rFonts w:cstheme="minorHAnsi"/>
          <w:sz w:val="20"/>
          <w:szCs w:val="20"/>
        </w:rPr>
        <w:t xml:space="preserve"> </w:t>
      </w:r>
    </w:p>
    <w:p w:rsidR="00B62940" w:rsidRPr="009F5249" w:rsidRDefault="00F550DD" w:rsidP="00B62940">
      <w:pPr>
        <w:rPr>
          <w:rFonts w:cstheme="minorHAnsi"/>
          <w:sz w:val="20"/>
          <w:szCs w:val="20"/>
        </w:rPr>
      </w:pPr>
      <w:r w:rsidRPr="009F5249">
        <w:rPr>
          <w:rFonts w:cstheme="minorHAnsi"/>
          <w:sz w:val="20"/>
          <w:szCs w:val="20"/>
        </w:rPr>
        <w:t xml:space="preserve"> </w:t>
      </w:r>
      <w:r w:rsidR="00B62940" w:rsidRPr="009F5249">
        <w:rPr>
          <w:rFonts w:cstheme="minorHAnsi"/>
          <w:sz w:val="20"/>
          <w:szCs w:val="20"/>
        </w:rPr>
        <w:t>To ensure maximum progression and repeated coverage of knowledge, vocabulary and skills, we build upon areas of knowledge to embed this into the long</w:t>
      </w:r>
      <w:r w:rsidR="00F167B9" w:rsidRPr="009F5249">
        <w:rPr>
          <w:rFonts w:cstheme="minorHAnsi"/>
          <w:sz w:val="20"/>
          <w:szCs w:val="20"/>
        </w:rPr>
        <w:t>-</w:t>
      </w:r>
      <w:r w:rsidR="00B62940" w:rsidRPr="009F5249">
        <w:rPr>
          <w:rFonts w:cstheme="minorHAnsi"/>
          <w:sz w:val="20"/>
          <w:szCs w:val="20"/>
        </w:rPr>
        <w:t>term memory. For this reason, our Design and Technology curriculum is built around 5 ‘Golden Threads’ which ensure learning is organised into areas which provide coherence throughout the curriculum and support children in building knowledge and making learning stick</w:t>
      </w:r>
      <w:r w:rsidR="00CA585D" w:rsidRPr="009F5249">
        <w:rPr>
          <w:rFonts w:cstheme="minorHAnsi"/>
          <w:sz w:val="20"/>
          <w:szCs w:val="20"/>
        </w:rPr>
        <w:t xml:space="preserve"> </w:t>
      </w:r>
      <w:r w:rsidR="00CA585D" w:rsidRPr="009F5249">
        <w:rPr>
          <w:rFonts w:cs="Calibri"/>
          <w:sz w:val="20"/>
          <w:szCs w:val="20"/>
        </w:rPr>
        <w:t>– including those with Special Educational Needs (SEN).</w:t>
      </w:r>
    </w:p>
    <w:tbl>
      <w:tblPr>
        <w:tblStyle w:val="TableGrid"/>
        <w:tblW w:w="0" w:type="auto"/>
        <w:jc w:val="center"/>
        <w:tblLayout w:type="fixed"/>
        <w:tblLook w:val="04A0" w:firstRow="1" w:lastRow="0" w:firstColumn="1" w:lastColumn="0" w:noHBand="0" w:noVBand="1"/>
      </w:tblPr>
      <w:tblGrid>
        <w:gridCol w:w="1842"/>
      </w:tblGrid>
      <w:tr w:rsidR="005C5120" w:rsidRPr="009F5249" w:rsidTr="005C5120">
        <w:trPr>
          <w:jc w:val="center"/>
        </w:trPr>
        <w:tc>
          <w:tcPr>
            <w:tcW w:w="1842" w:type="dxa"/>
            <w:shd w:val="clear" w:color="auto" w:fill="ED7D31" w:themeFill="accent2"/>
          </w:tcPr>
          <w:p w:rsidR="005C5120" w:rsidRPr="009F5249" w:rsidRDefault="005C5120" w:rsidP="002B4A0D">
            <w:pPr>
              <w:ind w:left="113" w:right="113"/>
              <w:jc w:val="center"/>
              <w:rPr>
                <w:rFonts w:cstheme="minorHAnsi"/>
                <w:b/>
                <w:color w:val="BF8F00" w:themeColor="accent4" w:themeShade="BF"/>
                <w:sz w:val="20"/>
                <w:szCs w:val="20"/>
              </w:rPr>
            </w:pPr>
            <w:bookmarkStart w:id="0" w:name="_Hlk165299191"/>
            <w:r w:rsidRPr="009F5249">
              <w:rPr>
                <w:rFonts w:cstheme="minorHAnsi"/>
                <w:b/>
                <w:sz w:val="20"/>
                <w:szCs w:val="20"/>
              </w:rPr>
              <w:t>Textiles</w:t>
            </w:r>
          </w:p>
        </w:tc>
      </w:tr>
      <w:tr w:rsidR="005C5120" w:rsidRPr="009F5249" w:rsidTr="005C5120">
        <w:trPr>
          <w:trHeight w:val="244"/>
          <w:jc w:val="center"/>
        </w:trPr>
        <w:tc>
          <w:tcPr>
            <w:tcW w:w="1842" w:type="dxa"/>
            <w:shd w:val="clear" w:color="auto" w:fill="BF8F00" w:themeFill="accent4" w:themeFillShade="BF"/>
          </w:tcPr>
          <w:p w:rsidR="005C5120" w:rsidRPr="009F5249" w:rsidRDefault="005C5120" w:rsidP="002B4A0D">
            <w:pPr>
              <w:ind w:left="113" w:right="113"/>
              <w:jc w:val="center"/>
              <w:rPr>
                <w:rFonts w:cstheme="minorHAnsi"/>
                <w:b/>
                <w:color w:val="000000" w:themeColor="text1"/>
                <w:sz w:val="20"/>
                <w:szCs w:val="20"/>
              </w:rPr>
            </w:pPr>
            <w:r w:rsidRPr="009F5249">
              <w:rPr>
                <w:rFonts w:cstheme="minorHAnsi"/>
                <w:b/>
                <w:color w:val="000000" w:themeColor="text1"/>
                <w:sz w:val="20"/>
                <w:szCs w:val="20"/>
              </w:rPr>
              <w:t>Structures</w:t>
            </w:r>
          </w:p>
        </w:tc>
      </w:tr>
      <w:tr w:rsidR="005C5120" w:rsidRPr="009F5249" w:rsidTr="005C5120">
        <w:trPr>
          <w:jc w:val="center"/>
        </w:trPr>
        <w:tc>
          <w:tcPr>
            <w:tcW w:w="1842" w:type="dxa"/>
            <w:shd w:val="clear" w:color="auto" w:fill="FBE4D5" w:themeFill="accent2" w:themeFillTint="33"/>
          </w:tcPr>
          <w:p w:rsidR="005C5120" w:rsidRPr="009F5249" w:rsidRDefault="005C5120" w:rsidP="002B4A0D">
            <w:pPr>
              <w:ind w:left="113" w:right="113"/>
              <w:jc w:val="center"/>
              <w:rPr>
                <w:rFonts w:cstheme="minorHAnsi"/>
                <w:b/>
                <w:color w:val="000000" w:themeColor="text1"/>
                <w:sz w:val="20"/>
                <w:szCs w:val="20"/>
              </w:rPr>
            </w:pPr>
            <w:r w:rsidRPr="009F5249">
              <w:rPr>
                <w:rFonts w:cstheme="minorHAnsi"/>
                <w:b/>
                <w:color w:val="000000" w:themeColor="text1"/>
                <w:sz w:val="20"/>
                <w:szCs w:val="20"/>
              </w:rPr>
              <w:t>Mechanisms</w:t>
            </w:r>
          </w:p>
        </w:tc>
      </w:tr>
      <w:tr w:rsidR="005C5120" w:rsidRPr="009F5249" w:rsidTr="005C5120">
        <w:trPr>
          <w:jc w:val="center"/>
        </w:trPr>
        <w:tc>
          <w:tcPr>
            <w:tcW w:w="1842" w:type="dxa"/>
            <w:shd w:val="clear" w:color="auto" w:fill="FFE599" w:themeFill="accent4" w:themeFillTint="66"/>
          </w:tcPr>
          <w:p w:rsidR="005C5120" w:rsidRPr="009F5249" w:rsidRDefault="005C5120" w:rsidP="002B4A0D">
            <w:pPr>
              <w:ind w:left="113" w:right="113"/>
              <w:jc w:val="center"/>
              <w:rPr>
                <w:rFonts w:cstheme="minorHAnsi"/>
                <w:b/>
                <w:color w:val="000000" w:themeColor="text1"/>
                <w:sz w:val="20"/>
                <w:szCs w:val="20"/>
              </w:rPr>
            </w:pPr>
            <w:r w:rsidRPr="009F5249">
              <w:rPr>
                <w:rFonts w:cstheme="minorHAnsi"/>
                <w:b/>
                <w:color w:val="000000" w:themeColor="text1"/>
                <w:sz w:val="20"/>
                <w:szCs w:val="20"/>
              </w:rPr>
              <w:t>Electrical Systems (KS2)</w:t>
            </w:r>
          </w:p>
        </w:tc>
      </w:tr>
      <w:tr w:rsidR="005C5120" w:rsidRPr="009F5249" w:rsidTr="005C5120">
        <w:trPr>
          <w:jc w:val="center"/>
        </w:trPr>
        <w:tc>
          <w:tcPr>
            <w:tcW w:w="1842" w:type="dxa"/>
            <w:shd w:val="clear" w:color="auto" w:fill="FFF2CC" w:themeFill="accent4" w:themeFillTint="33"/>
          </w:tcPr>
          <w:p w:rsidR="005C5120" w:rsidRPr="009F5249" w:rsidRDefault="005C5120" w:rsidP="002B4A0D">
            <w:pPr>
              <w:ind w:right="113"/>
              <w:jc w:val="center"/>
              <w:rPr>
                <w:rFonts w:cstheme="minorHAnsi"/>
                <w:b/>
                <w:color w:val="000000" w:themeColor="text1"/>
                <w:sz w:val="20"/>
                <w:szCs w:val="20"/>
              </w:rPr>
            </w:pPr>
            <w:r w:rsidRPr="009F5249">
              <w:rPr>
                <w:rFonts w:cstheme="minorHAnsi"/>
                <w:b/>
                <w:color w:val="000000" w:themeColor="text1"/>
                <w:sz w:val="20"/>
                <w:szCs w:val="20"/>
              </w:rPr>
              <w:t xml:space="preserve"> *Food</w:t>
            </w:r>
          </w:p>
        </w:tc>
      </w:tr>
    </w:tbl>
    <w:p w:rsidR="00B62940" w:rsidRPr="009F5249" w:rsidRDefault="00B62940" w:rsidP="00D51B56">
      <w:pPr>
        <w:rPr>
          <w:rFonts w:cstheme="minorHAnsi"/>
          <w:sz w:val="20"/>
          <w:szCs w:val="20"/>
        </w:rPr>
      </w:pPr>
    </w:p>
    <w:p w:rsidR="00D51B56" w:rsidRPr="009F5249" w:rsidRDefault="005C5120" w:rsidP="00D51B56">
      <w:pPr>
        <w:rPr>
          <w:rFonts w:eastAsia="Times New Roman" w:cstheme="minorHAnsi"/>
          <w:color w:val="353434"/>
          <w:sz w:val="20"/>
          <w:szCs w:val="20"/>
          <w:bdr w:val="none" w:sz="0" w:space="0" w:color="auto" w:frame="1"/>
          <w:lang w:eastAsia="en-GB"/>
        </w:rPr>
      </w:pPr>
      <w:r w:rsidRPr="009F5249">
        <w:rPr>
          <w:rFonts w:cstheme="minorHAnsi"/>
          <w:sz w:val="20"/>
          <w:szCs w:val="20"/>
        </w:rPr>
        <w:t>T</w:t>
      </w:r>
      <w:r w:rsidR="00D51B56" w:rsidRPr="009F5249">
        <w:rPr>
          <w:rFonts w:cstheme="minorHAnsi"/>
          <w:sz w:val="20"/>
          <w:szCs w:val="20"/>
        </w:rPr>
        <w:t>hrough the Design and Technology curriculum, we believe that children should be inspired by, and encouraged to become, the engineers, designers, chefs and architects of the future</w:t>
      </w:r>
      <w:r w:rsidR="00F550DD" w:rsidRPr="009F5249">
        <w:rPr>
          <w:rFonts w:cstheme="minorHAnsi"/>
          <w:sz w:val="20"/>
          <w:szCs w:val="20"/>
        </w:rPr>
        <w:t xml:space="preserve">. </w:t>
      </w:r>
      <w:r w:rsidR="00D51B56" w:rsidRPr="009F5249">
        <w:rPr>
          <w:rFonts w:eastAsia="Times New Roman" w:cstheme="minorHAnsi"/>
          <w:color w:val="353434"/>
          <w:sz w:val="20"/>
          <w:szCs w:val="20"/>
          <w:bdr w:val="none" w:sz="0" w:space="0" w:color="auto" w:frame="1"/>
          <w:lang w:eastAsia="en-GB"/>
        </w:rPr>
        <w:t xml:space="preserve"> </w:t>
      </w:r>
    </w:p>
    <w:bookmarkEnd w:id="0"/>
    <w:p w:rsidR="00F949C4" w:rsidRPr="009F5249" w:rsidRDefault="00F949C4" w:rsidP="0074470D">
      <w:pPr>
        <w:spacing w:after="0"/>
        <w:rPr>
          <w:rFonts w:cstheme="minorHAnsi"/>
          <w:sz w:val="20"/>
          <w:szCs w:val="20"/>
        </w:rPr>
      </w:pPr>
    </w:p>
    <w:p w:rsidR="00C458C5" w:rsidRPr="009F5249" w:rsidRDefault="0074470D" w:rsidP="00F949C4">
      <w:pPr>
        <w:rPr>
          <w:rFonts w:cstheme="minorHAnsi"/>
          <w:sz w:val="20"/>
          <w:szCs w:val="20"/>
        </w:rPr>
      </w:pPr>
      <w:r w:rsidRPr="009F5249">
        <w:rPr>
          <w:rFonts w:cstheme="minorHAnsi"/>
          <w:noProof/>
          <w:sz w:val="20"/>
          <w:szCs w:val="20"/>
          <w:lang w:eastAsia="en-GB"/>
        </w:rPr>
        <mc:AlternateContent>
          <mc:Choice Requires="wps">
            <w:drawing>
              <wp:anchor distT="0" distB="0" distL="114300" distR="114300" simplePos="0" relativeHeight="251659264" behindDoc="0" locked="0" layoutInCell="1" allowOverlap="1" wp14:anchorId="607AFB35" wp14:editId="69040EFF">
                <wp:simplePos x="0" y="0"/>
                <wp:positionH relativeFrom="margin">
                  <wp:align>center</wp:align>
                </wp:positionH>
                <wp:positionV relativeFrom="paragraph">
                  <wp:posOffset>92878</wp:posOffset>
                </wp:positionV>
                <wp:extent cx="666750" cy="647700"/>
                <wp:effectExtent l="19050" t="0" r="38100" b="38100"/>
                <wp:wrapNone/>
                <wp:docPr id="1" name="Down Arrow 1"/>
                <wp:cNvGraphicFramePr/>
                <a:graphic xmlns:a="http://schemas.openxmlformats.org/drawingml/2006/main">
                  <a:graphicData uri="http://schemas.microsoft.com/office/word/2010/wordprocessingShape">
                    <wps:wsp>
                      <wps:cNvSpPr/>
                      <wps:spPr>
                        <a:xfrm>
                          <a:off x="0" y="0"/>
                          <a:ext cx="666750" cy="647700"/>
                        </a:xfrm>
                        <a:prstGeom prst="downArrow">
                          <a:avLst/>
                        </a:prstGeom>
                        <a:solidFill>
                          <a:schemeClr val="accent6">
                            <a:lumMod val="20000"/>
                            <a:lumOff val="8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2A8E1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0;margin-top:7.3pt;width:52.5pt;height:5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" adj="10800" fillcolor="#e2efd9 [665]" strokecolor="#375623 [1609]" strokeweight="1pt">
                <w10:wrap anchorx="margin"/>
              </v:shape>
            </w:pict>
          </mc:Fallback>
        </mc:AlternateContent>
      </w:r>
    </w:p>
    <w:p w:rsidR="00C458C5" w:rsidRPr="009F5249" w:rsidRDefault="00C458C5" w:rsidP="00F949C4">
      <w:pPr>
        <w:rPr>
          <w:rFonts w:cstheme="minorHAnsi"/>
          <w:sz w:val="20"/>
          <w:szCs w:val="20"/>
        </w:rPr>
      </w:pPr>
    </w:p>
    <w:p w:rsidR="009F5249" w:rsidRDefault="009F5249" w:rsidP="00F949C4">
      <w:pPr>
        <w:rPr>
          <w:rFonts w:cstheme="minorHAnsi"/>
          <w:b/>
          <w:color w:val="538135" w:themeColor="accent6" w:themeShade="BF"/>
          <w:sz w:val="20"/>
          <w:szCs w:val="20"/>
          <w:u w:val="single"/>
        </w:rPr>
      </w:pPr>
    </w:p>
    <w:p w:rsidR="00F949C4" w:rsidRPr="009F5249" w:rsidRDefault="00F949C4" w:rsidP="00F949C4">
      <w:pPr>
        <w:rPr>
          <w:rFonts w:cstheme="minorHAnsi"/>
          <w:b/>
          <w:color w:val="538135" w:themeColor="accent6" w:themeShade="BF"/>
          <w:sz w:val="20"/>
          <w:szCs w:val="20"/>
          <w:u w:val="single"/>
        </w:rPr>
      </w:pPr>
      <w:r w:rsidRPr="009F5249">
        <w:rPr>
          <w:rFonts w:cstheme="minorHAnsi"/>
          <w:b/>
          <w:color w:val="538135" w:themeColor="accent6" w:themeShade="BF"/>
          <w:sz w:val="20"/>
          <w:szCs w:val="20"/>
          <w:u w:val="single"/>
        </w:rPr>
        <w:t>Implementation</w:t>
      </w:r>
    </w:p>
    <w:p w:rsidR="005C5120" w:rsidRPr="009F5249" w:rsidRDefault="00C458C5" w:rsidP="00C046A0">
      <w:pPr>
        <w:rPr>
          <w:rFonts w:cstheme="minorHAnsi"/>
          <w:sz w:val="20"/>
          <w:szCs w:val="20"/>
        </w:rPr>
      </w:pPr>
      <w:bookmarkStart w:id="1" w:name="_Hlk165300133"/>
      <w:r w:rsidRPr="009F5249">
        <w:rPr>
          <w:rFonts w:cstheme="minorHAnsi"/>
          <w:sz w:val="20"/>
          <w:szCs w:val="20"/>
        </w:rPr>
        <w:t xml:space="preserve">At Lacewood, staff plan a structure and sequence of lessons </w:t>
      </w:r>
      <w:r w:rsidR="00E709CF" w:rsidRPr="009F5249">
        <w:rPr>
          <w:rFonts w:cstheme="minorHAnsi"/>
          <w:sz w:val="20"/>
          <w:szCs w:val="20"/>
        </w:rPr>
        <w:t>using our Design Technology s</w:t>
      </w:r>
      <w:r w:rsidR="005C5120" w:rsidRPr="009F5249">
        <w:rPr>
          <w:rFonts w:cstheme="minorHAnsi"/>
          <w:sz w:val="20"/>
          <w:szCs w:val="20"/>
        </w:rPr>
        <w:t xml:space="preserve">cheme of work. This coherently planned sequence of lessons </w:t>
      </w:r>
      <w:r w:rsidRPr="009F5249">
        <w:rPr>
          <w:rFonts w:cstheme="minorHAnsi"/>
          <w:sz w:val="20"/>
          <w:szCs w:val="20"/>
        </w:rPr>
        <w:t>ensure</w:t>
      </w:r>
      <w:r w:rsidR="005C5120" w:rsidRPr="009F5249">
        <w:rPr>
          <w:rFonts w:cstheme="minorHAnsi"/>
          <w:sz w:val="20"/>
          <w:szCs w:val="20"/>
        </w:rPr>
        <w:t>s</w:t>
      </w:r>
      <w:r w:rsidRPr="009F5249">
        <w:rPr>
          <w:rFonts w:cstheme="minorHAnsi"/>
          <w:sz w:val="20"/>
          <w:szCs w:val="20"/>
        </w:rPr>
        <w:t xml:space="preserve"> </w:t>
      </w:r>
      <w:r w:rsidR="005C5120" w:rsidRPr="009F5249">
        <w:rPr>
          <w:rFonts w:cstheme="minorHAnsi"/>
          <w:sz w:val="20"/>
          <w:szCs w:val="20"/>
        </w:rPr>
        <w:t>children develop</w:t>
      </w:r>
      <w:r w:rsidRPr="009F5249">
        <w:rPr>
          <w:rFonts w:cstheme="minorHAnsi"/>
          <w:sz w:val="20"/>
          <w:szCs w:val="20"/>
        </w:rPr>
        <w:t xml:space="preserve"> </w:t>
      </w:r>
      <w:r w:rsidR="005C5120" w:rsidRPr="009F5249">
        <w:rPr>
          <w:rFonts w:cstheme="minorHAnsi"/>
          <w:sz w:val="20"/>
          <w:szCs w:val="20"/>
        </w:rPr>
        <w:t>a clear understanding of the knowledge, vocabulary and skills</w:t>
      </w:r>
      <w:r w:rsidRPr="009F5249">
        <w:rPr>
          <w:rFonts w:cstheme="minorHAnsi"/>
          <w:sz w:val="20"/>
          <w:szCs w:val="20"/>
        </w:rPr>
        <w:t xml:space="preserve"> </w:t>
      </w:r>
      <w:r w:rsidR="005C5120" w:rsidRPr="009F5249">
        <w:rPr>
          <w:rFonts w:cstheme="minorHAnsi"/>
          <w:sz w:val="20"/>
          <w:szCs w:val="20"/>
        </w:rPr>
        <w:t xml:space="preserve">detailed in our </w:t>
      </w:r>
      <w:proofErr w:type="gramStart"/>
      <w:r w:rsidR="005C5120" w:rsidRPr="009F5249">
        <w:rPr>
          <w:rFonts w:cstheme="minorHAnsi"/>
          <w:sz w:val="20"/>
          <w:szCs w:val="20"/>
        </w:rPr>
        <w:t>long term</w:t>
      </w:r>
      <w:proofErr w:type="gramEnd"/>
      <w:r w:rsidR="005C5120" w:rsidRPr="009F5249">
        <w:rPr>
          <w:rFonts w:cstheme="minorHAnsi"/>
          <w:sz w:val="20"/>
          <w:szCs w:val="20"/>
        </w:rPr>
        <w:t xml:space="preserve"> </w:t>
      </w:r>
      <w:r w:rsidR="009A7608" w:rsidRPr="009F5249">
        <w:rPr>
          <w:rFonts w:cstheme="minorHAnsi"/>
          <w:sz w:val="20"/>
          <w:szCs w:val="20"/>
        </w:rPr>
        <w:t xml:space="preserve">progression document; </w:t>
      </w:r>
      <w:r w:rsidRPr="009F5249">
        <w:rPr>
          <w:rFonts w:cstheme="minorHAnsi"/>
          <w:sz w:val="20"/>
          <w:szCs w:val="20"/>
        </w:rPr>
        <w:t>required to meet the aims of the national curr</w:t>
      </w:r>
      <w:r w:rsidR="009A7608" w:rsidRPr="009F5249">
        <w:rPr>
          <w:rFonts w:cstheme="minorHAnsi"/>
          <w:sz w:val="20"/>
          <w:szCs w:val="20"/>
        </w:rPr>
        <w:t>iculum</w:t>
      </w:r>
      <w:r w:rsidR="005C5120" w:rsidRPr="009F5249">
        <w:rPr>
          <w:rFonts w:cstheme="minorHAnsi"/>
          <w:sz w:val="20"/>
          <w:szCs w:val="20"/>
        </w:rPr>
        <w:t>.</w:t>
      </w:r>
      <w:r w:rsidR="002F4336" w:rsidRPr="009F5249">
        <w:rPr>
          <w:rFonts w:cstheme="minorHAnsi"/>
          <w:sz w:val="20"/>
          <w:szCs w:val="20"/>
        </w:rPr>
        <w:t xml:space="preserve"> All teaching of DT follows the design, make and evaluate cycle</w:t>
      </w:r>
      <w:r w:rsidR="00F3563F" w:rsidRPr="009F5249">
        <w:rPr>
          <w:rFonts w:cstheme="minorHAnsi"/>
          <w:sz w:val="20"/>
          <w:szCs w:val="20"/>
        </w:rPr>
        <w:t xml:space="preserve"> and the stages are given equal weight.</w:t>
      </w:r>
      <w:r w:rsidR="002F4336" w:rsidRPr="009F5249">
        <w:rPr>
          <w:rFonts w:cstheme="minorHAnsi"/>
          <w:sz w:val="20"/>
          <w:szCs w:val="20"/>
        </w:rPr>
        <w:t xml:space="preserve"> Each of the</w:t>
      </w:r>
      <w:r w:rsidR="00F3563F" w:rsidRPr="009F5249">
        <w:rPr>
          <w:rFonts w:cstheme="minorHAnsi"/>
          <w:sz w:val="20"/>
          <w:szCs w:val="20"/>
        </w:rPr>
        <w:t xml:space="preserve"> stages </w:t>
      </w:r>
      <w:r w:rsidR="002F4336" w:rsidRPr="009F5249">
        <w:rPr>
          <w:rFonts w:cstheme="minorHAnsi"/>
          <w:sz w:val="20"/>
          <w:szCs w:val="20"/>
        </w:rPr>
        <w:t xml:space="preserve">are rooted in technical knowledge and </w:t>
      </w:r>
      <w:r w:rsidR="00F3563F" w:rsidRPr="009F5249">
        <w:rPr>
          <w:rFonts w:cstheme="minorHAnsi"/>
          <w:sz w:val="20"/>
          <w:szCs w:val="20"/>
        </w:rPr>
        <w:t>vocabulary</w:t>
      </w:r>
      <w:r w:rsidR="005C5120" w:rsidRPr="009F5249">
        <w:rPr>
          <w:rFonts w:cstheme="minorHAnsi"/>
          <w:sz w:val="20"/>
          <w:szCs w:val="20"/>
        </w:rPr>
        <w:t xml:space="preserve">. </w:t>
      </w:r>
      <w:r w:rsidR="00E709CF" w:rsidRPr="009F5249">
        <w:rPr>
          <w:rFonts w:cstheme="minorHAnsi"/>
          <w:sz w:val="20"/>
          <w:szCs w:val="20"/>
        </w:rPr>
        <w:t xml:space="preserve">Using the </w:t>
      </w:r>
      <w:proofErr w:type="gramStart"/>
      <w:r w:rsidR="00E709CF" w:rsidRPr="009F5249">
        <w:rPr>
          <w:rFonts w:cstheme="minorHAnsi"/>
          <w:sz w:val="20"/>
          <w:szCs w:val="20"/>
        </w:rPr>
        <w:t>long term</w:t>
      </w:r>
      <w:proofErr w:type="gramEnd"/>
      <w:r w:rsidR="00E709CF" w:rsidRPr="009F5249">
        <w:rPr>
          <w:rFonts w:cstheme="minorHAnsi"/>
          <w:sz w:val="20"/>
          <w:szCs w:val="20"/>
        </w:rPr>
        <w:t xml:space="preserve"> progression document and medium term overview, class teachers prepare:</w:t>
      </w:r>
    </w:p>
    <w:p w:rsidR="00E709CF" w:rsidRPr="009F5249" w:rsidRDefault="00E709CF" w:rsidP="00A041CE">
      <w:pPr>
        <w:pStyle w:val="ListParagraph"/>
        <w:numPr>
          <w:ilvl w:val="0"/>
          <w:numId w:val="1"/>
        </w:numPr>
        <w:rPr>
          <w:rFonts w:cstheme="minorHAnsi"/>
          <w:sz w:val="20"/>
          <w:szCs w:val="20"/>
        </w:rPr>
      </w:pPr>
      <w:r w:rsidRPr="009F5249">
        <w:rPr>
          <w:rFonts w:cstheme="minorHAnsi"/>
          <w:sz w:val="20"/>
          <w:szCs w:val="20"/>
        </w:rPr>
        <w:t>A knowledge organiser, which outlines knowledge (including key vocabulary) children must master.</w:t>
      </w:r>
    </w:p>
    <w:p w:rsidR="00E709CF" w:rsidRPr="009F5249" w:rsidRDefault="00E709CF" w:rsidP="00E709CF">
      <w:pPr>
        <w:pStyle w:val="ListParagraph"/>
        <w:numPr>
          <w:ilvl w:val="0"/>
          <w:numId w:val="1"/>
        </w:numPr>
        <w:rPr>
          <w:rFonts w:cstheme="minorHAnsi"/>
          <w:sz w:val="20"/>
          <w:szCs w:val="20"/>
        </w:rPr>
      </w:pPr>
      <w:r w:rsidRPr="009F5249">
        <w:rPr>
          <w:rFonts w:cstheme="minorHAnsi"/>
          <w:sz w:val="20"/>
          <w:szCs w:val="20"/>
        </w:rPr>
        <w:t>A sequence of lessons, which are coherently planned to aid progression and depth of knowledge.</w:t>
      </w:r>
    </w:p>
    <w:p w:rsidR="00E709CF" w:rsidRPr="009F5249" w:rsidRDefault="00E709CF" w:rsidP="00E709CF">
      <w:pPr>
        <w:pStyle w:val="ListParagraph"/>
        <w:numPr>
          <w:ilvl w:val="0"/>
          <w:numId w:val="1"/>
        </w:numPr>
        <w:rPr>
          <w:rFonts w:cstheme="minorHAnsi"/>
          <w:sz w:val="20"/>
          <w:szCs w:val="20"/>
        </w:rPr>
      </w:pPr>
      <w:r w:rsidRPr="009F5249">
        <w:rPr>
          <w:rFonts w:cstheme="minorHAnsi"/>
          <w:sz w:val="20"/>
          <w:szCs w:val="20"/>
        </w:rPr>
        <w:t>Trips and visiting experts to support and enhance learning.</w:t>
      </w:r>
    </w:p>
    <w:p w:rsidR="00E709CF" w:rsidRPr="009F5249" w:rsidRDefault="00E709CF" w:rsidP="00E709CF">
      <w:pPr>
        <w:pStyle w:val="ListParagraph"/>
        <w:numPr>
          <w:ilvl w:val="0"/>
          <w:numId w:val="1"/>
        </w:numPr>
        <w:rPr>
          <w:rFonts w:cstheme="minorHAnsi"/>
          <w:sz w:val="20"/>
          <w:szCs w:val="20"/>
        </w:rPr>
      </w:pPr>
      <w:r w:rsidRPr="009F5249">
        <w:rPr>
          <w:rFonts w:cstheme="minorHAnsi"/>
          <w:sz w:val="20"/>
          <w:szCs w:val="20"/>
        </w:rPr>
        <w:t>Displays to celebrate children’s learning.</w:t>
      </w:r>
    </w:p>
    <w:p w:rsidR="002F4336" w:rsidRPr="009F5249" w:rsidRDefault="002F4336" w:rsidP="00C046A0">
      <w:pPr>
        <w:rPr>
          <w:rFonts w:cstheme="minorHAnsi"/>
          <w:sz w:val="20"/>
          <w:szCs w:val="20"/>
        </w:rPr>
      </w:pPr>
      <w:r w:rsidRPr="009F5249">
        <w:rPr>
          <w:rFonts w:cstheme="minorHAnsi"/>
          <w:sz w:val="20"/>
          <w:szCs w:val="20"/>
        </w:rPr>
        <w:lastRenderedPageBreak/>
        <w:t xml:space="preserve">The foundations of each stage are technical knowledge and the practise of skills.  The design process </w:t>
      </w:r>
      <w:r w:rsidR="00F3563F" w:rsidRPr="009F5249">
        <w:rPr>
          <w:rFonts w:cstheme="minorHAnsi"/>
          <w:sz w:val="20"/>
          <w:szCs w:val="20"/>
        </w:rPr>
        <w:t>has real</w:t>
      </w:r>
      <w:r w:rsidRPr="009F5249">
        <w:rPr>
          <w:rFonts w:cstheme="minorHAnsi"/>
          <w:sz w:val="20"/>
          <w:szCs w:val="20"/>
        </w:rPr>
        <w:t xml:space="preserve"> life, relevant contexts to give meaning to learning. While making, children are given the opportunity to use a range of tools</w:t>
      </w:r>
      <w:r w:rsidR="00F3563F" w:rsidRPr="009F5249">
        <w:rPr>
          <w:rFonts w:cstheme="minorHAnsi"/>
          <w:sz w:val="20"/>
          <w:szCs w:val="20"/>
        </w:rPr>
        <w:t>,</w:t>
      </w:r>
      <w:r w:rsidRPr="009F5249">
        <w:rPr>
          <w:rFonts w:cstheme="minorHAnsi"/>
          <w:sz w:val="20"/>
          <w:szCs w:val="20"/>
        </w:rPr>
        <w:t xml:space="preserve"> from which they can freely choose. Children evaluate their own products against design criteria. </w:t>
      </w:r>
      <w:r w:rsidR="00F3563F" w:rsidRPr="009F5249">
        <w:rPr>
          <w:rFonts w:cstheme="minorHAnsi"/>
          <w:sz w:val="20"/>
          <w:szCs w:val="20"/>
        </w:rPr>
        <w:t>E</w:t>
      </w:r>
      <w:r w:rsidRPr="009F5249">
        <w:rPr>
          <w:rFonts w:cstheme="minorHAnsi"/>
          <w:sz w:val="20"/>
          <w:szCs w:val="20"/>
        </w:rPr>
        <w:t xml:space="preserve">vidence </w:t>
      </w:r>
      <w:r w:rsidR="00F3563F" w:rsidRPr="009F5249">
        <w:rPr>
          <w:rFonts w:cstheme="minorHAnsi"/>
          <w:sz w:val="20"/>
          <w:szCs w:val="20"/>
        </w:rPr>
        <w:t>for</w:t>
      </w:r>
      <w:r w:rsidRPr="009F5249">
        <w:rPr>
          <w:rFonts w:cstheme="minorHAnsi"/>
          <w:sz w:val="20"/>
          <w:szCs w:val="20"/>
        </w:rPr>
        <w:t xml:space="preserve"> these stages </w:t>
      </w:r>
      <w:r w:rsidR="00F3563F" w:rsidRPr="009F5249">
        <w:rPr>
          <w:rFonts w:cstheme="minorHAnsi"/>
          <w:sz w:val="20"/>
          <w:szCs w:val="20"/>
        </w:rPr>
        <w:t xml:space="preserve">can be found </w:t>
      </w:r>
      <w:r w:rsidR="005C5120" w:rsidRPr="009F5249">
        <w:rPr>
          <w:rFonts w:cstheme="minorHAnsi"/>
          <w:sz w:val="20"/>
          <w:szCs w:val="20"/>
        </w:rPr>
        <w:t>in children’s</w:t>
      </w:r>
      <w:r w:rsidRPr="009F5249">
        <w:rPr>
          <w:rFonts w:cstheme="minorHAnsi"/>
          <w:sz w:val="20"/>
          <w:szCs w:val="20"/>
        </w:rPr>
        <w:t xml:space="preserve"> DT </w:t>
      </w:r>
      <w:r w:rsidR="00F3563F" w:rsidRPr="009F5249">
        <w:rPr>
          <w:rFonts w:cstheme="minorHAnsi"/>
          <w:sz w:val="20"/>
          <w:szCs w:val="20"/>
        </w:rPr>
        <w:t>folders</w:t>
      </w:r>
      <w:r w:rsidRPr="009F5249">
        <w:rPr>
          <w:rFonts w:cstheme="minorHAnsi"/>
          <w:sz w:val="20"/>
          <w:szCs w:val="20"/>
        </w:rPr>
        <w:t>, which develop</w:t>
      </w:r>
      <w:r w:rsidR="00F3563F" w:rsidRPr="009F5249">
        <w:rPr>
          <w:rFonts w:cstheme="minorHAnsi"/>
          <w:sz w:val="20"/>
          <w:szCs w:val="20"/>
        </w:rPr>
        <w:t>s</w:t>
      </w:r>
      <w:r w:rsidRPr="009F5249">
        <w:rPr>
          <w:rFonts w:cstheme="minorHAnsi"/>
          <w:sz w:val="20"/>
          <w:szCs w:val="20"/>
        </w:rPr>
        <w:t xml:space="preserve"> to show clear pr</w:t>
      </w:r>
      <w:r w:rsidR="005C5120" w:rsidRPr="009F5249">
        <w:rPr>
          <w:rFonts w:cstheme="minorHAnsi"/>
          <w:sz w:val="20"/>
          <w:szCs w:val="20"/>
        </w:rPr>
        <w:t>ogression across the key stages.</w:t>
      </w:r>
    </w:p>
    <w:bookmarkEnd w:id="1"/>
    <w:p w:rsidR="00C458C5" w:rsidRPr="009F5249" w:rsidRDefault="009F5249" w:rsidP="00C458C5">
      <w:pPr>
        <w:spacing w:after="0"/>
        <w:rPr>
          <w:rFonts w:cstheme="minorHAnsi"/>
          <w:sz w:val="20"/>
          <w:szCs w:val="20"/>
        </w:rPr>
      </w:pPr>
      <w:r w:rsidRPr="009F5249">
        <w:rPr>
          <w:rFonts w:cstheme="minorHAnsi"/>
          <w:noProof/>
          <w:sz w:val="20"/>
          <w:szCs w:val="20"/>
          <w:lang w:eastAsia="en-GB"/>
        </w:rPr>
        <mc:AlternateContent>
          <mc:Choice Requires="wps">
            <w:drawing>
              <wp:anchor distT="0" distB="0" distL="114300" distR="114300" simplePos="0" relativeHeight="251661312" behindDoc="0" locked="0" layoutInCell="1" allowOverlap="1" wp14:anchorId="5BC0384F" wp14:editId="783D0936">
                <wp:simplePos x="0" y="0"/>
                <wp:positionH relativeFrom="margin">
                  <wp:align>center</wp:align>
                </wp:positionH>
                <wp:positionV relativeFrom="paragraph">
                  <wp:posOffset>12065</wp:posOffset>
                </wp:positionV>
                <wp:extent cx="638355" cy="560717"/>
                <wp:effectExtent l="19050" t="0" r="47625" b="29845"/>
                <wp:wrapNone/>
                <wp:docPr id="2" name="Down Arrow 2"/>
                <wp:cNvGraphicFramePr/>
                <a:graphic xmlns:a="http://schemas.openxmlformats.org/drawingml/2006/main">
                  <a:graphicData uri="http://schemas.microsoft.com/office/word/2010/wordprocessingShape">
                    <wps:wsp>
                      <wps:cNvSpPr/>
                      <wps:spPr>
                        <a:xfrm>
                          <a:off x="0" y="0"/>
                          <a:ext cx="638355" cy="560717"/>
                        </a:xfrm>
                        <a:prstGeom prst="downArrow">
                          <a:avLst/>
                        </a:prstGeom>
                        <a:solidFill>
                          <a:schemeClr val="accent6">
                            <a:lumMod val="20000"/>
                            <a:lumOff val="80000"/>
                          </a:schemeClr>
                        </a:solidFill>
                        <a:ln>
                          <a:solidFill>
                            <a:schemeClr val="accent6">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B822E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0;margin-top:.95pt;width:50.25pt;height:44.1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" adj="10800" fillcolor="#e2efd9 [665]" strokecolor="#375623 [1609]" strokeweight="1pt">
                <w10:wrap anchorx="margin"/>
              </v:shape>
            </w:pict>
          </mc:Fallback>
        </mc:AlternateContent>
      </w:r>
    </w:p>
    <w:p w:rsidR="009F5249" w:rsidRDefault="009F5249" w:rsidP="00C458C5">
      <w:pPr>
        <w:spacing w:after="0"/>
        <w:rPr>
          <w:rFonts w:cstheme="minorHAnsi"/>
          <w:b/>
          <w:sz w:val="20"/>
          <w:szCs w:val="20"/>
          <w:u w:val="single"/>
        </w:rPr>
      </w:pPr>
      <w:bookmarkStart w:id="2" w:name="_GoBack"/>
      <w:bookmarkEnd w:id="2"/>
    </w:p>
    <w:p w:rsidR="00A041CE" w:rsidRPr="009F5249" w:rsidRDefault="00A041CE" w:rsidP="00C458C5">
      <w:pPr>
        <w:spacing w:after="0"/>
        <w:rPr>
          <w:rFonts w:cstheme="minorHAnsi"/>
          <w:b/>
          <w:sz w:val="20"/>
          <w:szCs w:val="20"/>
          <w:u w:val="single"/>
        </w:rPr>
      </w:pPr>
    </w:p>
    <w:p w:rsidR="00F949C4" w:rsidRPr="009F5249" w:rsidRDefault="00F949C4" w:rsidP="00C458C5">
      <w:pPr>
        <w:spacing w:after="0"/>
        <w:rPr>
          <w:rFonts w:cstheme="minorHAnsi"/>
          <w:b/>
          <w:sz w:val="20"/>
          <w:szCs w:val="20"/>
          <w:u w:val="single"/>
        </w:rPr>
      </w:pPr>
      <w:r w:rsidRPr="009F5249">
        <w:rPr>
          <w:rFonts w:cstheme="minorHAnsi"/>
          <w:b/>
          <w:color w:val="538135" w:themeColor="accent6" w:themeShade="BF"/>
          <w:sz w:val="20"/>
          <w:szCs w:val="20"/>
          <w:u w:val="single"/>
        </w:rPr>
        <w:t>Impact</w:t>
      </w:r>
    </w:p>
    <w:p w:rsidR="00E709CF" w:rsidRPr="009F5249" w:rsidRDefault="00E709CF" w:rsidP="00C458C5">
      <w:pPr>
        <w:spacing w:after="0"/>
        <w:rPr>
          <w:rFonts w:cstheme="minorHAnsi"/>
          <w:b/>
          <w:color w:val="538135" w:themeColor="accent6" w:themeShade="BF"/>
          <w:sz w:val="20"/>
          <w:szCs w:val="20"/>
          <w:u w:val="single"/>
        </w:rPr>
      </w:pPr>
    </w:p>
    <w:p w:rsidR="00E709CF" w:rsidRPr="009F5249" w:rsidRDefault="00E709CF" w:rsidP="00C458C5">
      <w:pPr>
        <w:spacing w:after="0"/>
        <w:rPr>
          <w:rFonts w:cstheme="minorHAnsi"/>
          <w:color w:val="000000" w:themeColor="text1"/>
          <w:sz w:val="20"/>
          <w:szCs w:val="20"/>
        </w:rPr>
      </w:pPr>
      <w:r w:rsidRPr="009F5249">
        <w:rPr>
          <w:rFonts w:cstheme="minorHAnsi"/>
          <w:color w:val="000000" w:themeColor="text1"/>
          <w:sz w:val="20"/>
          <w:szCs w:val="20"/>
        </w:rPr>
        <w:t xml:space="preserve">Our Design and Technology curriculum has been carefully planned to </w:t>
      </w:r>
      <w:r w:rsidR="00A041CE" w:rsidRPr="009F5249">
        <w:rPr>
          <w:rFonts w:cstheme="minorHAnsi"/>
          <w:color w:val="000000" w:themeColor="text1"/>
          <w:sz w:val="20"/>
          <w:szCs w:val="20"/>
        </w:rPr>
        <w:t xml:space="preserve">provide </w:t>
      </w:r>
      <w:r w:rsidRPr="009F5249">
        <w:rPr>
          <w:rFonts w:cstheme="minorHAnsi"/>
          <w:color w:val="000000" w:themeColor="text1"/>
          <w:sz w:val="20"/>
          <w:szCs w:val="20"/>
        </w:rPr>
        <w:t xml:space="preserve">a seamless progression through school. </w:t>
      </w:r>
      <w:r w:rsidR="00A041CE" w:rsidRPr="009F5249">
        <w:rPr>
          <w:rFonts w:cstheme="minorHAnsi"/>
          <w:color w:val="000000" w:themeColor="text1"/>
          <w:sz w:val="20"/>
          <w:szCs w:val="20"/>
        </w:rPr>
        <w:t>We measure the impact of the curriculum through the following methods (as detailed in our Design and Technology policy):</w:t>
      </w:r>
    </w:p>
    <w:p w:rsidR="00A041CE" w:rsidRPr="009F5249" w:rsidRDefault="00A041CE" w:rsidP="00C458C5">
      <w:pPr>
        <w:spacing w:after="0"/>
        <w:rPr>
          <w:rFonts w:cstheme="minorHAnsi"/>
          <w:color w:val="000000" w:themeColor="text1"/>
          <w:sz w:val="20"/>
          <w:szCs w:val="20"/>
        </w:rPr>
      </w:pPr>
    </w:p>
    <w:p w:rsidR="00A041CE" w:rsidRPr="009F5249" w:rsidRDefault="00A041CE" w:rsidP="00A041CE">
      <w:pPr>
        <w:numPr>
          <w:ilvl w:val="0"/>
          <w:numId w:val="2"/>
        </w:numPr>
        <w:spacing w:after="0" w:line="240" w:lineRule="auto"/>
        <w:jc w:val="both"/>
        <w:rPr>
          <w:rFonts w:eastAsia="MS Mincho" w:cstheme="minorHAnsi"/>
          <w:sz w:val="20"/>
          <w:szCs w:val="20"/>
          <w:lang w:val="en-US"/>
        </w:rPr>
      </w:pPr>
      <w:r w:rsidRPr="009F5249">
        <w:rPr>
          <w:rFonts w:eastAsia="MS Mincho" w:cstheme="minorHAnsi"/>
          <w:sz w:val="20"/>
          <w:szCs w:val="20"/>
          <w:lang w:val="en-US"/>
        </w:rPr>
        <w:t xml:space="preserve">Looking at pupils’ work, especially over time as they gain skills and knowledge </w:t>
      </w:r>
    </w:p>
    <w:p w:rsidR="00A041CE" w:rsidRPr="009F5249" w:rsidRDefault="00A041CE" w:rsidP="00A041CE">
      <w:pPr>
        <w:numPr>
          <w:ilvl w:val="0"/>
          <w:numId w:val="2"/>
        </w:numPr>
        <w:spacing w:after="0" w:line="240" w:lineRule="auto"/>
        <w:jc w:val="both"/>
        <w:rPr>
          <w:rFonts w:eastAsia="MS Mincho" w:cstheme="minorHAnsi"/>
          <w:sz w:val="20"/>
          <w:szCs w:val="20"/>
          <w:lang w:val="en-US"/>
        </w:rPr>
      </w:pPr>
      <w:r w:rsidRPr="009F5249">
        <w:rPr>
          <w:rFonts w:eastAsia="MS Mincho" w:cstheme="minorHAnsi"/>
          <w:sz w:val="20"/>
          <w:szCs w:val="20"/>
          <w:lang w:val="en-US"/>
        </w:rPr>
        <w:t xml:space="preserve">Observing how they perform in lessons </w:t>
      </w:r>
    </w:p>
    <w:p w:rsidR="00A041CE" w:rsidRPr="009F5249" w:rsidRDefault="00A041CE" w:rsidP="00A041CE">
      <w:pPr>
        <w:numPr>
          <w:ilvl w:val="0"/>
          <w:numId w:val="2"/>
        </w:numPr>
        <w:spacing w:after="0" w:line="240" w:lineRule="auto"/>
        <w:jc w:val="both"/>
        <w:rPr>
          <w:rFonts w:eastAsia="Times New Roman" w:cstheme="minorHAnsi"/>
          <w:sz w:val="20"/>
          <w:szCs w:val="20"/>
        </w:rPr>
      </w:pPr>
      <w:r w:rsidRPr="009F5249">
        <w:rPr>
          <w:rFonts w:eastAsia="MS Mincho" w:cstheme="minorHAnsi"/>
          <w:sz w:val="20"/>
          <w:szCs w:val="20"/>
          <w:lang w:val="en-US"/>
        </w:rPr>
        <w:t>Talking to them about what they know</w:t>
      </w:r>
    </w:p>
    <w:p w:rsidR="009F5249" w:rsidRPr="009F5249" w:rsidRDefault="009F5249" w:rsidP="009F5249">
      <w:pPr>
        <w:numPr>
          <w:ilvl w:val="0"/>
          <w:numId w:val="2"/>
        </w:numPr>
        <w:spacing w:after="0" w:line="240" w:lineRule="auto"/>
        <w:jc w:val="both"/>
        <w:rPr>
          <w:rFonts w:eastAsia="Times New Roman" w:cs="Arial"/>
          <w:sz w:val="20"/>
          <w:szCs w:val="20"/>
        </w:rPr>
      </w:pPr>
      <w:r w:rsidRPr="009F5249">
        <w:rPr>
          <w:rFonts w:eastAsia="Times New Roman" w:cs="Arial"/>
          <w:sz w:val="20"/>
          <w:szCs w:val="20"/>
        </w:rPr>
        <w:t>Keeping a record of where children in each cohort are at the end of each unit of work, according to the golden threads and tracking their progress towards the golden threads over the academic year.</w:t>
      </w:r>
    </w:p>
    <w:p w:rsidR="009F5249" w:rsidRPr="009F5249" w:rsidRDefault="009F5249" w:rsidP="009F5249">
      <w:pPr>
        <w:numPr>
          <w:ilvl w:val="0"/>
          <w:numId w:val="2"/>
        </w:numPr>
        <w:spacing w:after="0" w:line="240" w:lineRule="auto"/>
        <w:jc w:val="both"/>
        <w:rPr>
          <w:rFonts w:eastAsia="Times New Roman" w:cs="Arial"/>
          <w:sz w:val="20"/>
          <w:szCs w:val="20"/>
        </w:rPr>
      </w:pPr>
      <w:r w:rsidRPr="009F5249">
        <w:rPr>
          <w:rFonts w:eastAsia="Times New Roman" w:cs="Arial"/>
          <w:sz w:val="20"/>
          <w:szCs w:val="20"/>
        </w:rPr>
        <w:t xml:space="preserve">Passing on relevant tracking information to the following teachers to support their planning for the following academic year. </w:t>
      </w:r>
    </w:p>
    <w:p w:rsidR="00A041CE" w:rsidRPr="009F5249" w:rsidRDefault="00A041CE" w:rsidP="00A041CE">
      <w:pPr>
        <w:spacing w:after="0" w:line="240" w:lineRule="auto"/>
        <w:jc w:val="both"/>
        <w:rPr>
          <w:rFonts w:ascii="Arial" w:eastAsia="MS Mincho" w:hAnsi="Arial" w:cs="Arial"/>
          <w:sz w:val="20"/>
          <w:szCs w:val="20"/>
          <w:lang w:val="en-US"/>
        </w:rPr>
      </w:pPr>
    </w:p>
    <w:p w:rsidR="00A041CE" w:rsidRPr="009F5249" w:rsidRDefault="00A041CE" w:rsidP="00A041CE">
      <w:pPr>
        <w:spacing w:after="0" w:line="240" w:lineRule="auto"/>
        <w:jc w:val="both"/>
        <w:rPr>
          <w:rFonts w:eastAsia="Times New Roman" w:cstheme="minorHAnsi"/>
          <w:sz w:val="20"/>
          <w:szCs w:val="20"/>
        </w:rPr>
      </w:pPr>
      <w:r w:rsidRPr="009F5249">
        <w:rPr>
          <w:rFonts w:eastAsia="Times New Roman" w:cstheme="minorHAnsi"/>
          <w:sz w:val="20"/>
          <w:szCs w:val="20"/>
        </w:rPr>
        <w:t>The Design and Technology curriculum will contribute to children’s personal development in creativity, independence, judgement and self-reflection. This will be seen in them being able to talk confidently about their work, and sharing their work with others.</w:t>
      </w:r>
    </w:p>
    <w:p w:rsidR="00A041CE" w:rsidRPr="009F5249" w:rsidRDefault="00A041CE" w:rsidP="00A041CE">
      <w:pPr>
        <w:spacing w:after="0" w:line="240" w:lineRule="auto"/>
        <w:jc w:val="both"/>
        <w:rPr>
          <w:rFonts w:eastAsia="Times New Roman" w:cstheme="minorHAnsi"/>
          <w:sz w:val="20"/>
          <w:szCs w:val="20"/>
        </w:rPr>
      </w:pPr>
      <w:r w:rsidRPr="009F5249">
        <w:rPr>
          <w:rFonts w:eastAsia="Times New Roman" w:cstheme="minorHAnsi"/>
          <w:sz w:val="20"/>
          <w:szCs w:val="20"/>
        </w:rPr>
        <w:t>Progress will be shown through outcomes and through the important record of the process leading to them.</w:t>
      </w:r>
    </w:p>
    <w:p w:rsidR="00A041CE" w:rsidRPr="009F5249" w:rsidRDefault="00A041CE" w:rsidP="00A041CE">
      <w:pPr>
        <w:spacing w:after="0" w:line="240" w:lineRule="auto"/>
        <w:jc w:val="both"/>
        <w:rPr>
          <w:rFonts w:eastAsia="MS Mincho" w:cstheme="minorHAnsi"/>
          <w:sz w:val="20"/>
          <w:szCs w:val="20"/>
          <w:lang w:val="en-US"/>
        </w:rPr>
      </w:pPr>
    </w:p>
    <w:p w:rsidR="00A041CE" w:rsidRPr="009F5249" w:rsidRDefault="00A041CE" w:rsidP="00A041CE">
      <w:pPr>
        <w:spacing w:after="0" w:line="240" w:lineRule="auto"/>
        <w:jc w:val="both"/>
        <w:rPr>
          <w:rFonts w:eastAsia="Times New Roman" w:cstheme="minorHAnsi"/>
          <w:sz w:val="20"/>
          <w:szCs w:val="20"/>
        </w:rPr>
      </w:pPr>
      <w:r w:rsidRPr="009F5249">
        <w:rPr>
          <w:rFonts w:eastAsia="MS Mincho" w:cstheme="minorHAnsi"/>
          <w:sz w:val="20"/>
          <w:szCs w:val="20"/>
          <w:lang w:val="en-US"/>
        </w:rPr>
        <w:t xml:space="preserve">Long term and </w:t>
      </w:r>
      <w:proofErr w:type="gramStart"/>
      <w:r w:rsidRPr="009F5249">
        <w:rPr>
          <w:rFonts w:eastAsia="MS Mincho" w:cstheme="minorHAnsi"/>
          <w:sz w:val="20"/>
          <w:szCs w:val="20"/>
          <w:lang w:val="en-US"/>
        </w:rPr>
        <w:t>medium term</w:t>
      </w:r>
      <w:proofErr w:type="gramEnd"/>
      <w:r w:rsidRPr="009F5249">
        <w:rPr>
          <w:rFonts w:eastAsia="MS Mincho" w:cstheme="minorHAnsi"/>
          <w:sz w:val="20"/>
          <w:szCs w:val="20"/>
          <w:lang w:val="en-US"/>
        </w:rPr>
        <w:t xml:space="preserve"> plans are reviewed on a termly basis to ensure they are in-line with National Curriculum expectations and updates.</w:t>
      </w:r>
    </w:p>
    <w:p w:rsidR="00A041CE" w:rsidRPr="00197AE9" w:rsidRDefault="00A041CE" w:rsidP="00C458C5">
      <w:pPr>
        <w:spacing w:after="0"/>
        <w:rPr>
          <w:rFonts w:cstheme="minorHAnsi"/>
          <w:b/>
          <w:color w:val="538135" w:themeColor="accent6" w:themeShade="BF"/>
          <w:u w:val="single"/>
        </w:rPr>
      </w:pPr>
    </w:p>
    <w:p w:rsidR="00A041CE" w:rsidRPr="00197AE9" w:rsidRDefault="00A041CE" w:rsidP="00C458C5">
      <w:pPr>
        <w:spacing w:after="0"/>
        <w:rPr>
          <w:rFonts w:cstheme="minorHAnsi"/>
          <w:b/>
          <w:color w:val="538135" w:themeColor="accent6" w:themeShade="BF"/>
          <w:u w:val="single"/>
        </w:rPr>
      </w:pPr>
    </w:p>
    <w:p w:rsidR="00C458C5" w:rsidRPr="00197AE9" w:rsidRDefault="00C458C5" w:rsidP="00C458C5">
      <w:pPr>
        <w:spacing w:after="0"/>
        <w:rPr>
          <w:rFonts w:cstheme="minorHAnsi"/>
        </w:rPr>
      </w:pPr>
    </w:p>
    <w:p w:rsidR="00F949C4" w:rsidRPr="00197AE9" w:rsidRDefault="00F949C4" w:rsidP="0075732C">
      <w:pPr>
        <w:rPr>
          <w:rFonts w:cstheme="minorHAnsi"/>
          <w:sz w:val="24"/>
        </w:rPr>
      </w:pPr>
    </w:p>
    <w:sectPr w:rsidR="00F949C4" w:rsidRPr="00197AE9" w:rsidSect="0074470D">
      <w:pgSz w:w="11906" w:h="16838"/>
      <w:pgMar w:top="1440" w:right="1440" w:bottom="1440" w:left="1440" w:header="708" w:footer="708" w:gutter="0"/>
      <w:pgBorders w:offsetFrom="page">
        <w:top w:val="thinThickSmallGap" w:sz="24" w:space="24" w:color="538135" w:themeColor="accent6" w:themeShade="BF"/>
        <w:left w:val="thinThickSmallGap" w:sz="24" w:space="24" w:color="538135" w:themeColor="accent6" w:themeShade="BF"/>
        <w:bottom w:val="thickThinSmallGap" w:sz="24" w:space="24" w:color="538135" w:themeColor="accent6" w:themeShade="BF"/>
        <w:right w:val="thickThinSmallGap" w:sz="24"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6C7C39"/>
    <w:multiLevelType w:val="hybridMultilevel"/>
    <w:tmpl w:val="08482C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8949FD"/>
    <w:multiLevelType w:val="hybridMultilevel"/>
    <w:tmpl w:val="F9F852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32C"/>
    <w:rsid w:val="000E63FE"/>
    <w:rsid w:val="000F5B82"/>
    <w:rsid w:val="00197AE9"/>
    <w:rsid w:val="002C0D26"/>
    <w:rsid w:val="002D4632"/>
    <w:rsid w:val="002F4336"/>
    <w:rsid w:val="002F5823"/>
    <w:rsid w:val="004D48B3"/>
    <w:rsid w:val="005545F0"/>
    <w:rsid w:val="005C5120"/>
    <w:rsid w:val="0074470D"/>
    <w:rsid w:val="0075732C"/>
    <w:rsid w:val="0085586C"/>
    <w:rsid w:val="009A7608"/>
    <w:rsid w:val="009F5249"/>
    <w:rsid w:val="00A041CE"/>
    <w:rsid w:val="00A7200A"/>
    <w:rsid w:val="00AE3CE9"/>
    <w:rsid w:val="00B62940"/>
    <w:rsid w:val="00C046A0"/>
    <w:rsid w:val="00C20178"/>
    <w:rsid w:val="00C458C5"/>
    <w:rsid w:val="00CA585D"/>
    <w:rsid w:val="00CF7B9E"/>
    <w:rsid w:val="00D1112A"/>
    <w:rsid w:val="00D51B56"/>
    <w:rsid w:val="00E709CF"/>
    <w:rsid w:val="00F167B9"/>
    <w:rsid w:val="00F3563F"/>
    <w:rsid w:val="00F550DD"/>
    <w:rsid w:val="00F94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E26B2"/>
  <w15:chartTrackingRefBased/>
  <w15:docId w15:val="{D009488E-8C23-4414-9A68-AA1A41743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47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70D"/>
    <w:rPr>
      <w:rFonts w:ascii="Segoe UI" w:hAnsi="Segoe UI" w:cs="Segoe UI"/>
      <w:sz w:val="18"/>
      <w:szCs w:val="18"/>
    </w:rPr>
  </w:style>
  <w:style w:type="table" w:styleId="TableGrid">
    <w:name w:val="Table Grid"/>
    <w:basedOn w:val="TableNormal"/>
    <w:uiPriority w:val="39"/>
    <w:rsid w:val="005C5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0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738</Words>
  <Characters>4211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k.akeroyd</dc:creator>
  <cp:keywords/>
  <dc:description/>
  <cp:lastModifiedBy>L Andrews</cp:lastModifiedBy>
  <cp:revision>4</cp:revision>
  <cp:lastPrinted>2022-09-07T10:28:00Z</cp:lastPrinted>
  <dcterms:created xsi:type="dcterms:W3CDTF">2024-04-29T14:49:00Z</dcterms:created>
  <dcterms:modified xsi:type="dcterms:W3CDTF">2024-04-29T15:26:00Z</dcterms:modified>
</cp:coreProperties>
</file>